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2BE" w:rsidRPr="00EB02BE" w:rsidRDefault="00EB02BE" w:rsidP="00EB02BE">
      <w:pPr>
        <w:shd w:val="clear" w:color="auto" w:fill="F3F2F2"/>
        <w:spacing w:line="605" w:lineRule="atLeast"/>
        <w:rPr>
          <w:rFonts w:ascii="Arial" w:eastAsia="Times New Roman" w:hAnsi="Arial" w:cs="Arial"/>
          <w:color w:val="252525"/>
          <w:sz w:val="36"/>
          <w:szCs w:val="36"/>
          <w:lang w:eastAsia="ru-RU"/>
        </w:rPr>
      </w:pPr>
      <w:r w:rsidRPr="00EB02BE">
        <w:rPr>
          <w:rFonts w:ascii="Arial" w:eastAsia="Times New Roman" w:hAnsi="Arial" w:cs="Arial"/>
          <w:color w:val="252525"/>
          <w:sz w:val="36"/>
          <w:szCs w:val="36"/>
          <w:lang w:eastAsia="ru-RU"/>
        </w:rPr>
        <w:t>Председатель и секретарь участковой избирательной комиссии №745 приняли участие в обучающем семинаре</w:t>
      </w:r>
    </w:p>
    <w:p w:rsidR="00EB02BE" w:rsidRPr="00EB02BE" w:rsidRDefault="00EB02BE" w:rsidP="00EB02BE">
      <w:pPr>
        <w:shd w:val="clear" w:color="auto" w:fill="F3F2F2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9"/>
          <w:szCs w:val="29"/>
          <w:lang w:eastAsia="ru-RU"/>
        </w:rPr>
        <w:drawing>
          <wp:inline distT="0" distB="0" distL="0" distR="0">
            <wp:extent cx="4724216" cy="3024000"/>
            <wp:effectExtent l="19050" t="0" r="184" b="0"/>
            <wp:docPr id="1" name="Рисунок 1" descr="Председатель и секретарь участковой избирательной комиссии №745 приняли участие в обучающем семина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едседатель и секретарь участковой избирательной комиссии №745 приняли участие в обучающем семинар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216" cy="30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2BE" w:rsidRPr="00EB02BE" w:rsidRDefault="00EB02BE" w:rsidP="00EB02BE">
      <w:pPr>
        <w:shd w:val="clear" w:color="auto" w:fill="FFFFFF"/>
        <w:spacing w:after="0" w:line="428" w:lineRule="atLeast"/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</w:pPr>
      <w:proofErr w:type="gramStart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>Председатель и секретарь участковой избирательной комиссии №745 приняли участие в обучающем семинаре с использованием учебно-методического комплекса для обучения членов участковых избирательных комиссий с использованием возможностей библиотек, который провели сотрудники районной библиотеки имени А.И. Куприна совместно с Территориальной избирательной комиссией района </w:t>
      </w:r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br/>
        <w:t>Предметом изучения методического пособия является избирательное законодательство Российской Федерации и практика его применения при работе членов УИК.</w:t>
      </w:r>
      <w:proofErr w:type="gramEnd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 xml:space="preserve"> В ходе семинара участники изучили информационные ресурсы сети Интернет, познакомились с </w:t>
      </w:r>
      <w:proofErr w:type="spellStart"/>
      <w:proofErr w:type="gramStart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>интернет-порталами</w:t>
      </w:r>
      <w:proofErr w:type="spellEnd"/>
      <w:proofErr w:type="gramEnd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 xml:space="preserve"> правовой информации, особенностями поиска юридических документов. Познакомились с сайтами Президента Российской Федерации (</w:t>
      </w:r>
      <w:proofErr w:type="spellStart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>www.kremlin.ru</w:t>
      </w:r>
      <w:proofErr w:type="spellEnd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>), Центральной избирательной комиссии (</w:t>
      </w:r>
      <w:proofErr w:type="spellStart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>www.cikrf.ru</w:t>
      </w:r>
      <w:proofErr w:type="spellEnd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>), Избирательной комиссии Пензенской области (</w:t>
      </w:r>
      <w:hyperlink r:id="rId6" w:history="1">
        <w:r w:rsidRPr="00EB02BE">
          <w:rPr>
            <w:rFonts w:ascii="clear_sans_lightregular" w:eastAsia="Times New Roman" w:hAnsi="clear_sans_lightregular" w:cs="Arial"/>
            <w:color w:val="447BB1"/>
            <w:sz w:val="24"/>
            <w:szCs w:val="24"/>
            <w:u w:val="single"/>
            <w:lang w:eastAsia="ru-RU"/>
          </w:rPr>
          <w:t>http://www.penza.izbirkom.ru</w:t>
        </w:r>
      </w:hyperlink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 xml:space="preserve">), с разделом Территориальной избирательной комиссии </w:t>
      </w:r>
      <w:proofErr w:type="spellStart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>Наровчатского</w:t>
      </w:r>
      <w:proofErr w:type="spellEnd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 xml:space="preserve"> района на сайте Администрации </w:t>
      </w:r>
      <w:proofErr w:type="spellStart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>Наровчатского</w:t>
      </w:r>
      <w:proofErr w:type="spellEnd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 xml:space="preserve"> района (</w:t>
      </w:r>
      <w:proofErr w:type="spellStart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>www.narovchat.pnzreg.ru</w:t>
      </w:r>
      <w:proofErr w:type="spellEnd"/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t>).</w:t>
      </w:r>
      <w:r w:rsidRPr="00EB02BE">
        <w:rPr>
          <w:rFonts w:ascii="clear_sans_lightregular" w:eastAsia="Times New Roman" w:hAnsi="clear_sans_lightregular" w:cs="Arial"/>
          <w:color w:val="000000"/>
          <w:sz w:val="24"/>
          <w:szCs w:val="24"/>
          <w:lang w:eastAsia="ru-RU"/>
        </w:rPr>
        <w:br/>
        <w:t>Так же все участники прошли практическую проверку знаний избирательного законодательства, пройдя тестирование. Все присутствующие успешно справились с тестами.</w:t>
      </w:r>
    </w:p>
    <w:p w:rsidR="00A20075" w:rsidRPr="00EB02BE" w:rsidRDefault="00A20075">
      <w:pPr>
        <w:rPr>
          <w:sz w:val="24"/>
          <w:szCs w:val="24"/>
        </w:rPr>
      </w:pPr>
    </w:p>
    <w:sectPr w:rsidR="00A20075" w:rsidRPr="00EB02BE" w:rsidSect="00A20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lear_sans_light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A3D1A"/>
    <w:multiLevelType w:val="multilevel"/>
    <w:tmpl w:val="3712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B02BE"/>
    <w:rsid w:val="00A20075"/>
    <w:rsid w:val="00EB0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-newscategory">
    <w:name w:val="l-news__category"/>
    <w:basedOn w:val="a0"/>
    <w:rsid w:val="00EB02BE"/>
  </w:style>
  <w:style w:type="character" w:customStyle="1" w:styleId="apple-converted-space">
    <w:name w:val="apple-converted-space"/>
    <w:basedOn w:val="a0"/>
    <w:rsid w:val="00EB02BE"/>
  </w:style>
  <w:style w:type="character" w:customStyle="1" w:styleId="l-newsdate">
    <w:name w:val="l-news__date"/>
    <w:basedOn w:val="a0"/>
    <w:rsid w:val="00EB02BE"/>
  </w:style>
  <w:style w:type="character" w:styleId="a3">
    <w:name w:val="Hyperlink"/>
    <w:basedOn w:val="a0"/>
    <w:uiPriority w:val="99"/>
    <w:semiHidden/>
    <w:unhideWhenUsed/>
    <w:rsid w:val="00EB02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0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2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5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79571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5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76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21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9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38978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46315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25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6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nza.izbirkom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1145</Characters>
  <Application>Microsoft Office Word</Application>
  <DocSecurity>0</DocSecurity>
  <Lines>9</Lines>
  <Paragraphs>2</Paragraphs>
  <ScaleCrop>false</ScaleCrop>
  <Company>Home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2019-12-02T09:36:00Z</dcterms:created>
  <dcterms:modified xsi:type="dcterms:W3CDTF">2019-12-02T09:40:00Z</dcterms:modified>
</cp:coreProperties>
</file>